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5C8" w:rsidRDefault="005552FE">
      <w:pPr>
        <w:snapToGrid w:val="0"/>
        <w:spacing w:line="320" w:lineRule="exact"/>
        <w:rPr>
          <w:rFonts w:ascii="黑体" w:eastAsia="黑体" w:hAnsi="黑体" w:cs="Nimbus Roman No9 L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Nimbus Roman No9 L"/>
          <w:sz w:val="32"/>
          <w:szCs w:val="32"/>
        </w:rPr>
        <w:t>附件</w:t>
      </w:r>
      <w:r>
        <w:rPr>
          <w:rFonts w:ascii="黑体" w:eastAsia="黑体" w:hAnsi="黑体" w:cs="Nimbus Roman No9 L"/>
          <w:sz w:val="32"/>
          <w:szCs w:val="32"/>
        </w:rPr>
        <w:t>1</w:t>
      </w:r>
    </w:p>
    <w:p w:rsidR="005575C8" w:rsidRDefault="005552FE">
      <w:pPr>
        <w:snapToGrid w:val="0"/>
        <w:jc w:val="center"/>
        <w:rPr>
          <w:rFonts w:ascii="Nimbus Roman No9 L" w:eastAsia="方正小标宋_GBK" w:hAnsi="Nimbus Roman No9 L" w:cs="Nimbus Roman No9 L"/>
          <w:sz w:val="36"/>
          <w:szCs w:val="36"/>
          <w:lang w:val="zh-CN"/>
        </w:rPr>
      </w:pPr>
      <w:r>
        <w:rPr>
          <w:rFonts w:ascii="Nimbus Roman No9 L" w:eastAsia="方正小标宋_GBK" w:hAnsi="Nimbus Roman No9 L" w:cs="Nimbus Roman No9 L"/>
          <w:sz w:val="36"/>
          <w:szCs w:val="36"/>
          <w:lang w:val="zh-CN"/>
        </w:rPr>
        <w:t>上海市</w:t>
      </w:r>
      <w:r>
        <w:rPr>
          <w:rFonts w:ascii="Nimbus Roman No9 L" w:eastAsia="方正小标宋_GBK" w:hAnsi="Nimbus Roman No9 L" w:cs="Nimbus Roman No9 L"/>
          <w:sz w:val="36"/>
          <w:szCs w:val="36"/>
          <w:lang w:val="zh-CN"/>
        </w:rPr>
        <w:t>2023</w:t>
      </w:r>
      <w:r>
        <w:rPr>
          <w:rFonts w:ascii="Nimbus Roman No9 L" w:eastAsia="方正小标宋_GBK" w:hAnsi="Nimbus Roman No9 L" w:cs="Nimbus Roman No9 L"/>
          <w:sz w:val="36"/>
          <w:szCs w:val="36"/>
          <w:lang w:val="zh-CN"/>
        </w:rPr>
        <w:t>年度</w:t>
      </w:r>
      <w:r>
        <w:rPr>
          <w:rFonts w:ascii="Nimbus Roman No9 L" w:eastAsia="方正小标宋_GBK" w:hAnsi="Nimbus Roman No9 L" w:cs="Nimbus Roman No9 L"/>
          <w:sz w:val="36"/>
          <w:szCs w:val="36"/>
          <w:lang w:val="zh-CN"/>
        </w:rPr>
        <w:t>“</w:t>
      </w:r>
      <w:r>
        <w:rPr>
          <w:rFonts w:ascii="Nimbus Roman No9 L" w:eastAsia="方正小标宋_GBK" w:hAnsi="Nimbus Roman No9 L" w:cs="Nimbus Roman No9 L"/>
          <w:sz w:val="36"/>
          <w:szCs w:val="36"/>
          <w:lang w:val="zh-CN"/>
        </w:rPr>
        <w:t>科技创新行动计划</w:t>
      </w:r>
      <w:r>
        <w:rPr>
          <w:rFonts w:ascii="Nimbus Roman No9 L" w:eastAsia="方正小标宋_GBK" w:hAnsi="Nimbus Roman No9 L" w:cs="Nimbus Roman No9 L"/>
          <w:sz w:val="36"/>
          <w:szCs w:val="36"/>
          <w:lang w:val="zh-CN"/>
        </w:rPr>
        <w:t>”</w:t>
      </w:r>
      <w:r>
        <w:rPr>
          <w:rFonts w:ascii="Nimbus Roman No9 L" w:eastAsia="方正小标宋_GBK" w:hAnsi="Nimbus Roman No9 L" w:cs="Nimbus Roman No9 L"/>
          <w:sz w:val="36"/>
          <w:szCs w:val="36"/>
          <w:lang w:val="zh-CN"/>
        </w:rPr>
        <w:br/>
      </w:r>
      <w:r>
        <w:rPr>
          <w:rFonts w:ascii="Nimbus Roman No9 L" w:eastAsia="方正小标宋_GBK" w:hAnsi="Nimbus Roman No9 L" w:cs="Nimbus Roman No9 L"/>
          <w:sz w:val="36"/>
          <w:szCs w:val="36"/>
          <w:lang w:val="zh-CN"/>
        </w:rPr>
        <w:t>国内科技合作领域项目合作地区</w:t>
      </w:r>
      <w:proofErr w:type="gramStart"/>
      <w:r>
        <w:rPr>
          <w:rFonts w:ascii="Nimbus Roman No9 L" w:eastAsia="方正小标宋_GBK" w:hAnsi="Nimbus Roman No9 L" w:cs="Nimbus Roman No9 L"/>
          <w:sz w:val="36"/>
          <w:szCs w:val="36"/>
          <w:lang w:val="zh-CN"/>
        </w:rPr>
        <w:t>及领域</w:t>
      </w:r>
      <w:proofErr w:type="gramEnd"/>
      <w:r>
        <w:rPr>
          <w:rFonts w:ascii="Nimbus Roman No9 L" w:eastAsia="方正小标宋_GBK" w:hAnsi="Nimbus Roman No9 L" w:cs="Nimbus Roman No9 L"/>
          <w:sz w:val="36"/>
          <w:szCs w:val="36"/>
          <w:lang w:val="zh-CN"/>
        </w:rPr>
        <w:t>一览表</w:t>
      </w:r>
    </w:p>
    <w:p w:rsidR="005575C8" w:rsidRDefault="005575C8">
      <w:pPr>
        <w:snapToGrid w:val="0"/>
        <w:jc w:val="center"/>
        <w:rPr>
          <w:rFonts w:ascii="Nimbus Roman No9 L" w:eastAsia="方正小标宋_GBK" w:hAnsi="Nimbus Roman No9 L" w:cs="Nimbus Roman No9 L"/>
          <w:sz w:val="36"/>
          <w:szCs w:val="36"/>
          <w:lang w:val="zh-CN"/>
        </w:rPr>
      </w:pPr>
    </w:p>
    <w:tbl>
      <w:tblPr>
        <w:tblW w:w="14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4170"/>
        <w:gridCol w:w="6624"/>
        <w:gridCol w:w="1853"/>
      </w:tblGrid>
      <w:tr w:rsidR="005575C8">
        <w:trPr>
          <w:trHeight w:val="293"/>
          <w:jc w:val="center"/>
        </w:trPr>
        <w:tc>
          <w:tcPr>
            <w:tcW w:w="1831" w:type="dxa"/>
            <w:vAlign w:val="center"/>
          </w:tcPr>
          <w:p w:rsidR="005575C8" w:rsidRDefault="005552FE">
            <w:pPr>
              <w:snapToGrid w:val="0"/>
              <w:jc w:val="center"/>
              <w:rPr>
                <w:rFonts w:ascii="Nimbus Roman No9 L" w:eastAsia="华文仿宋" w:hAnsi="Nimbus Roman No9 L" w:cs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eastAsia="华文仿宋" w:hAnsi="Nimbus Roman No9 L" w:cs="Nimbus Roman No9 L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4160" w:type="dxa"/>
            <w:vAlign w:val="center"/>
          </w:tcPr>
          <w:p w:rsidR="005575C8" w:rsidRDefault="005552FE">
            <w:pPr>
              <w:snapToGrid w:val="0"/>
              <w:jc w:val="center"/>
              <w:rPr>
                <w:rFonts w:ascii="Nimbus Roman No9 L" w:eastAsia="华文仿宋" w:hAnsi="Nimbus Roman No9 L" w:cs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eastAsia="华文仿宋" w:hAnsi="Nimbus Roman No9 L" w:cs="Nimbus Roman No9 L"/>
                <w:b/>
                <w:bCs/>
                <w:sz w:val="24"/>
                <w:szCs w:val="24"/>
              </w:rPr>
              <w:t>合作地区</w:t>
            </w:r>
          </w:p>
        </w:tc>
        <w:tc>
          <w:tcPr>
            <w:tcW w:w="6608" w:type="dxa"/>
            <w:vAlign w:val="center"/>
          </w:tcPr>
          <w:p w:rsidR="005575C8" w:rsidRDefault="005552FE">
            <w:pPr>
              <w:snapToGrid w:val="0"/>
              <w:jc w:val="center"/>
              <w:rPr>
                <w:rFonts w:ascii="Nimbus Roman No9 L" w:eastAsia="华文仿宋" w:hAnsi="Nimbus Roman No9 L" w:cs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eastAsia="华文仿宋" w:hAnsi="Nimbus Roman No9 L" w:cs="Nimbus Roman No9 L"/>
                <w:b/>
                <w:bCs/>
                <w:sz w:val="24"/>
                <w:szCs w:val="24"/>
              </w:rPr>
              <w:t>合作领域</w:t>
            </w:r>
          </w:p>
        </w:tc>
        <w:tc>
          <w:tcPr>
            <w:tcW w:w="1849" w:type="dxa"/>
            <w:vAlign w:val="center"/>
          </w:tcPr>
          <w:p w:rsidR="005575C8" w:rsidRDefault="005552FE">
            <w:pPr>
              <w:snapToGrid w:val="0"/>
              <w:jc w:val="center"/>
              <w:rPr>
                <w:rFonts w:ascii="Nimbus Roman No9 L" w:eastAsia="华文仿宋" w:hAnsi="Nimbus Roman No9 L" w:cs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eastAsia="华文仿宋" w:hAnsi="Nimbus Roman No9 L" w:cs="Nimbus Roman No9 L"/>
                <w:b/>
                <w:bCs/>
                <w:sz w:val="24"/>
                <w:szCs w:val="24"/>
              </w:rPr>
              <w:t>对应附件</w:t>
            </w:r>
          </w:p>
        </w:tc>
      </w:tr>
      <w:tr w:rsidR="005575C8">
        <w:trPr>
          <w:trHeight w:val="839"/>
          <w:jc w:val="center"/>
        </w:trPr>
        <w:tc>
          <w:tcPr>
            <w:tcW w:w="1831" w:type="dxa"/>
            <w:vAlign w:val="center"/>
          </w:tcPr>
          <w:p w:rsidR="005575C8" w:rsidRDefault="005552FE">
            <w:pPr>
              <w:snapToGrid w:val="0"/>
              <w:jc w:val="center"/>
              <w:rPr>
                <w:rFonts w:ascii="Nimbus Roman No9 L" w:eastAsia="华文仿宋" w:hAnsi="Nimbus Roman No9 L" w:cs="Nimbus Roman No9 L"/>
                <w:sz w:val="24"/>
                <w:szCs w:val="24"/>
              </w:rPr>
            </w:pPr>
            <w:r>
              <w:rPr>
                <w:rFonts w:ascii="Nimbus Roman No9 L" w:eastAsia="华文仿宋" w:hAnsi="Nimbus Roman No9 L" w:cs="Nimbus Roman No9 L"/>
                <w:sz w:val="24"/>
                <w:szCs w:val="24"/>
              </w:rPr>
              <w:t>专题二</w:t>
            </w:r>
          </w:p>
          <w:p w:rsidR="005575C8" w:rsidRDefault="005552FE">
            <w:pPr>
              <w:snapToGrid w:val="0"/>
              <w:jc w:val="center"/>
              <w:rPr>
                <w:rFonts w:ascii="Nimbus Roman No9 L" w:eastAsia="华文仿宋" w:hAnsi="Nimbus Roman No9 L" w:cs="Nimbus Roman No9 L"/>
                <w:sz w:val="24"/>
                <w:szCs w:val="24"/>
              </w:rPr>
            </w:pPr>
            <w:r>
              <w:rPr>
                <w:rFonts w:ascii="Nimbus Roman No9 L" w:eastAsia="华文仿宋" w:hAnsi="Nimbus Roman No9 L" w:cs="Nimbus Roman No9 L"/>
                <w:sz w:val="24"/>
                <w:szCs w:val="24"/>
              </w:rPr>
              <w:t>方向</w:t>
            </w:r>
            <w:r>
              <w:rPr>
                <w:rFonts w:ascii="Nimbus Roman No9 L" w:eastAsia="华文仿宋" w:hAnsi="Nimbus Roman No9 L" w:cs="Nimbus Roman No9 L"/>
                <w:sz w:val="24"/>
                <w:szCs w:val="24"/>
              </w:rPr>
              <w:t>1</w:t>
            </w:r>
            <w:r>
              <w:rPr>
                <w:rFonts w:ascii="Nimbus Roman No9 L" w:eastAsia="华文仿宋" w:hAnsi="Nimbus Roman No9 L" w:cs="Nimbus Roman No9 L"/>
                <w:sz w:val="24"/>
                <w:szCs w:val="24"/>
              </w:rPr>
              <w:t>：技术推广与示范应用</w:t>
            </w:r>
          </w:p>
        </w:tc>
        <w:tc>
          <w:tcPr>
            <w:tcW w:w="4160" w:type="dxa"/>
            <w:vAlign w:val="center"/>
          </w:tcPr>
          <w:p w:rsidR="005575C8" w:rsidRDefault="005552FE">
            <w:pPr>
              <w:snapToGrid w:val="0"/>
              <w:ind w:firstLine="420"/>
              <w:rPr>
                <w:rFonts w:ascii="Nimbus Roman No9 L" w:eastAsia="华文仿宋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华文仿宋" w:hAnsi="Nimbus Roman No9 L" w:cs="Nimbus Roman No9 L"/>
                <w:color w:val="000000"/>
                <w:sz w:val="24"/>
                <w:szCs w:val="24"/>
              </w:rPr>
              <w:t>新疆维吾尔自治区，新疆生产建设兵团，西藏自治区，云南省，青海省，宁夏回族自治区，海南省，重庆市，内蒙古自治区，辽宁省大连市，湖北省宜昌市夷陵区，福建省三明市，安徽省六安市，四川省广安市华蓥市。</w:t>
            </w:r>
          </w:p>
        </w:tc>
        <w:tc>
          <w:tcPr>
            <w:tcW w:w="6608" w:type="dxa"/>
            <w:vAlign w:val="center"/>
          </w:tcPr>
          <w:p w:rsidR="005575C8" w:rsidRDefault="005552FE">
            <w:pPr>
              <w:snapToGrid w:val="0"/>
              <w:ind w:left="645" w:hanging="645"/>
              <w:rPr>
                <w:rFonts w:ascii="Nimbus Roman No9 L" w:eastAsia="华文仿宋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华文仿宋" w:hAnsi="Nimbus Roman No9 L" w:cs="Nimbus Roman No9 L"/>
                <w:color w:val="000000"/>
                <w:sz w:val="24"/>
                <w:szCs w:val="24"/>
              </w:rPr>
              <w:t>新疆、兵团：设施农业、智能制造。</w:t>
            </w:r>
          </w:p>
          <w:p w:rsidR="005575C8" w:rsidRDefault="005552FE">
            <w:pPr>
              <w:snapToGrid w:val="0"/>
              <w:ind w:left="645" w:hanging="645"/>
              <w:rPr>
                <w:rFonts w:ascii="Nimbus Roman No9 L" w:eastAsia="华文仿宋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华文仿宋" w:hAnsi="Nimbus Roman No9 L" w:cs="Nimbus Roman No9 L"/>
                <w:color w:val="000000"/>
                <w:sz w:val="24"/>
                <w:szCs w:val="24"/>
              </w:rPr>
              <w:t>西藏：特色农牧业、</w:t>
            </w:r>
            <w:r>
              <w:rPr>
                <w:rFonts w:ascii="Nimbus Roman No9 L" w:eastAsia="华文仿宋" w:hAnsi="Nimbus Roman No9 L" w:cs="Nimbus Roman No9 L" w:hint="eastAsia"/>
                <w:color w:val="000000"/>
                <w:sz w:val="24"/>
                <w:szCs w:val="24"/>
              </w:rPr>
              <w:t>高原生物、特色种质资源研究与利用</w:t>
            </w:r>
            <w:r>
              <w:rPr>
                <w:rFonts w:ascii="Nimbus Roman No9 L" w:eastAsia="华文仿宋" w:hAnsi="Nimbus Roman No9 L" w:cs="Nimbus Roman No9 L"/>
                <w:color w:val="000000"/>
                <w:sz w:val="24"/>
                <w:szCs w:val="24"/>
              </w:rPr>
              <w:t>。</w:t>
            </w:r>
          </w:p>
          <w:p w:rsidR="005575C8" w:rsidRDefault="005552FE">
            <w:pPr>
              <w:snapToGrid w:val="0"/>
              <w:ind w:left="645" w:hanging="645"/>
              <w:rPr>
                <w:rFonts w:ascii="Nimbus Roman No9 L" w:eastAsia="华文仿宋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华文仿宋" w:hAnsi="Nimbus Roman No9 L" w:cs="Nimbus Roman No9 L"/>
                <w:color w:val="000000"/>
                <w:sz w:val="24"/>
                <w:szCs w:val="24"/>
              </w:rPr>
              <w:t>青海：特色农牧业、生态低碳。</w:t>
            </w:r>
          </w:p>
          <w:p w:rsidR="005575C8" w:rsidRDefault="005552FE">
            <w:pPr>
              <w:snapToGrid w:val="0"/>
              <w:ind w:left="645" w:hanging="645"/>
              <w:rPr>
                <w:rFonts w:ascii="Nimbus Roman No9 L" w:eastAsia="华文仿宋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华文仿宋" w:hAnsi="Nimbus Roman No9 L" w:cs="Nimbus Roman No9 L"/>
                <w:color w:val="000000"/>
                <w:sz w:val="24"/>
                <w:szCs w:val="24"/>
              </w:rPr>
              <w:t>宁夏：生命健康、稀有金属开发利用。</w:t>
            </w:r>
          </w:p>
          <w:p w:rsidR="005575C8" w:rsidRDefault="005552FE">
            <w:pPr>
              <w:snapToGrid w:val="0"/>
              <w:ind w:left="645" w:hanging="645"/>
              <w:rPr>
                <w:rFonts w:ascii="Nimbus Roman No9 L" w:eastAsia="华文仿宋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华文仿宋" w:hAnsi="Nimbus Roman No9 L" w:cs="Nimbus Roman No9 L"/>
                <w:color w:val="000000"/>
                <w:sz w:val="24"/>
                <w:szCs w:val="24"/>
              </w:rPr>
              <w:t>云南：特色农林业、生命健康。</w:t>
            </w:r>
          </w:p>
          <w:p w:rsidR="005575C8" w:rsidRDefault="005552FE">
            <w:pPr>
              <w:snapToGrid w:val="0"/>
              <w:ind w:left="645" w:hanging="645"/>
              <w:rPr>
                <w:rFonts w:ascii="Nimbus Roman No9 L" w:eastAsia="华文仿宋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华文仿宋" w:hAnsi="Nimbus Roman No9 L" w:cs="Nimbus Roman No9 L"/>
                <w:color w:val="000000"/>
                <w:sz w:val="24"/>
                <w:szCs w:val="24"/>
              </w:rPr>
              <w:t>海南：南繁培育、海洋科技。</w:t>
            </w:r>
          </w:p>
          <w:p w:rsidR="005575C8" w:rsidRDefault="005552FE">
            <w:pPr>
              <w:snapToGrid w:val="0"/>
              <w:ind w:left="645" w:hanging="645"/>
              <w:rPr>
                <w:rFonts w:ascii="Nimbus Roman No9 L" w:eastAsia="华文仿宋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华文仿宋" w:hAnsi="Nimbus Roman No9 L" w:cs="Nimbus Roman No9 L"/>
                <w:color w:val="000000"/>
                <w:sz w:val="24"/>
                <w:szCs w:val="24"/>
              </w:rPr>
              <w:t>重庆：生命健康、智能制造。</w:t>
            </w:r>
          </w:p>
          <w:p w:rsidR="005575C8" w:rsidRDefault="005552FE">
            <w:pPr>
              <w:snapToGrid w:val="0"/>
              <w:ind w:left="645" w:hanging="645"/>
              <w:rPr>
                <w:rFonts w:ascii="Nimbus Roman No9 L" w:eastAsia="华文仿宋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华文仿宋" w:hAnsi="Nimbus Roman No9 L" w:cs="Nimbus Roman No9 L"/>
                <w:color w:val="000000"/>
                <w:sz w:val="24"/>
                <w:szCs w:val="24"/>
              </w:rPr>
              <w:t>内蒙古：特色农牧业、稀土资源开发利用。</w:t>
            </w:r>
          </w:p>
          <w:p w:rsidR="005575C8" w:rsidRDefault="005552FE">
            <w:pPr>
              <w:snapToGrid w:val="0"/>
              <w:ind w:left="645" w:hanging="645"/>
              <w:rPr>
                <w:rFonts w:ascii="Nimbus Roman No9 L" w:eastAsia="华文仿宋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华文仿宋" w:hAnsi="Nimbus Roman No9 L" w:cs="Nimbus Roman No9 L"/>
                <w:color w:val="000000"/>
                <w:sz w:val="24"/>
                <w:szCs w:val="24"/>
              </w:rPr>
              <w:t>大连：生命健康、化工能源。</w:t>
            </w:r>
          </w:p>
          <w:p w:rsidR="005575C8" w:rsidRDefault="005552FE">
            <w:pPr>
              <w:snapToGrid w:val="0"/>
              <w:ind w:left="645" w:hanging="645"/>
              <w:rPr>
                <w:rFonts w:ascii="Nimbus Roman No9 L" w:eastAsia="华文仿宋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华文仿宋" w:hAnsi="Nimbus Roman No9 L" w:cs="Nimbus Roman No9 L"/>
                <w:color w:val="000000"/>
                <w:sz w:val="24"/>
                <w:szCs w:val="24"/>
              </w:rPr>
              <w:t>夷陵、三明、六安、华蓥：特色资源开发利用、生命健康。</w:t>
            </w:r>
          </w:p>
        </w:tc>
        <w:tc>
          <w:tcPr>
            <w:tcW w:w="1849" w:type="dxa"/>
            <w:vAlign w:val="center"/>
          </w:tcPr>
          <w:p w:rsidR="005575C8" w:rsidRDefault="005552FE">
            <w:pPr>
              <w:snapToGrid w:val="0"/>
              <w:jc w:val="center"/>
              <w:rPr>
                <w:rFonts w:ascii="Nimbus Roman No9 L" w:eastAsia="华文仿宋" w:hAnsi="Nimbus Roman No9 L" w:cs="Nimbus Roman No9 L"/>
                <w:b/>
                <w:color w:val="000000"/>
                <w:sz w:val="24"/>
                <w:szCs w:val="24"/>
              </w:rPr>
            </w:pPr>
            <w:r>
              <w:rPr>
                <w:rFonts w:ascii="Nimbus Roman No9 L" w:eastAsia="华文仿宋" w:hAnsi="Nimbus Roman No9 L" w:cs="Nimbus Roman No9 L"/>
                <w:b/>
                <w:color w:val="000000"/>
                <w:sz w:val="24"/>
                <w:szCs w:val="24"/>
              </w:rPr>
              <w:t>申报主体要求：</w:t>
            </w:r>
          </w:p>
          <w:p w:rsidR="005575C8" w:rsidRDefault="005552FE">
            <w:pPr>
              <w:snapToGrid w:val="0"/>
              <w:jc w:val="center"/>
              <w:rPr>
                <w:rFonts w:ascii="Nimbus Roman No9 L" w:eastAsia="华文仿宋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华文仿宋" w:hAnsi="Nimbus Roman No9 L" w:cs="Nimbus Roman No9 L"/>
                <w:color w:val="000000"/>
                <w:sz w:val="24"/>
                <w:szCs w:val="24"/>
              </w:rPr>
              <w:t>附件</w:t>
            </w:r>
            <w:r>
              <w:rPr>
                <w:rFonts w:ascii="Nimbus Roman No9 L" w:eastAsia="华文仿宋" w:hAnsi="Nimbus Roman No9 L" w:cs="Nimbus Roman No9 L"/>
                <w:color w:val="000000"/>
                <w:sz w:val="24"/>
                <w:szCs w:val="24"/>
              </w:rPr>
              <w:t>2</w:t>
            </w:r>
          </w:p>
        </w:tc>
      </w:tr>
      <w:tr w:rsidR="005575C8">
        <w:trPr>
          <w:trHeight w:val="1005"/>
          <w:jc w:val="center"/>
        </w:trPr>
        <w:tc>
          <w:tcPr>
            <w:tcW w:w="1831" w:type="dxa"/>
            <w:vAlign w:val="center"/>
          </w:tcPr>
          <w:p w:rsidR="005575C8" w:rsidRDefault="005552FE">
            <w:pPr>
              <w:snapToGrid w:val="0"/>
              <w:jc w:val="center"/>
              <w:rPr>
                <w:rFonts w:ascii="Nimbus Roman No9 L" w:eastAsia="华文仿宋" w:hAnsi="Nimbus Roman No9 L" w:cs="Nimbus Roman No9 L"/>
                <w:sz w:val="24"/>
                <w:szCs w:val="24"/>
                <w:lang w:val="zh-CN"/>
              </w:rPr>
            </w:pPr>
            <w:r>
              <w:rPr>
                <w:rFonts w:ascii="Nimbus Roman No9 L" w:eastAsia="华文仿宋" w:hAnsi="Nimbus Roman No9 L" w:cs="Nimbus Roman No9 L"/>
                <w:sz w:val="24"/>
                <w:szCs w:val="24"/>
                <w:lang w:val="zh-CN"/>
              </w:rPr>
              <w:t>专题二</w:t>
            </w:r>
          </w:p>
          <w:p w:rsidR="005575C8" w:rsidRDefault="005552FE">
            <w:pPr>
              <w:snapToGrid w:val="0"/>
              <w:jc w:val="center"/>
              <w:rPr>
                <w:rFonts w:ascii="Nimbus Roman No9 L" w:eastAsia="华文仿宋" w:hAnsi="Nimbus Roman No9 L" w:cs="Nimbus Roman No9 L"/>
                <w:sz w:val="24"/>
                <w:szCs w:val="24"/>
                <w:lang w:val="zh-CN"/>
              </w:rPr>
            </w:pPr>
            <w:r>
              <w:rPr>
                <w:rFonts w:ascii="Nimbus Roman No9 L" w:eastAsia="华文仿宋" w:hAnsi="Nimbus Roman No9 L" w:cs="Nimbus Roman No9 L"/>
                <w:sz w:val="24"/>
                <w:szCs w:val="24"/>
                <w:lang w:val="zh-CN"/>
              </w:rPr>
              <w:t>方向</w:t>
            </w:r>
            <w:r>
              <w:rPr>
                <w:rFonts w:ascii="Nimbus Roman No9 L" w:eastAsia="华文仿宋" w:hAnsi="Nimbus Roman No9 L" w:cs="Nimbus Roman No9 L"/>
                <w:sz w:val="24"/>
                <w:szCs w:val="24"/>
                <w:lang w:val="zh-CN"/>
              </w:rPr>
              <w:t>2</w:t>
            </w:r>
            <w:r>
              <w:rPr>
                <w:rFonts w:ascii="Nimbus Roman No9 L" w:eastAsia="华文仿宋" w:hAnsi="Nimbus Roman No9 L" w:cs="Nimbus Roman No9 L"/>
                <w:sz w:val="24"/>
                <w:szCs w:val="24"/>
                <w:lang w:val="zh-CN"/>
              </w:rPr>
              <w:t>：技术交流与需求挖掘</w:t>
            </w:r>
          </w:p>
        </w:tc>
        <w:tc>
          <w:tcPr>
            <w:tcW w:w="4160" w:type="dxa"/>
            <w:vAlign w:val="center"/>
          </w:tcPr>
          <w:p w:rsidR="005575C8" w:rsidRDefault="005552FE">
            <w:pPr>
              <w:tabs>
                <w:tab w:val="left" w:pos="1134"/>
              </w:tabs>
              <w:snapToGrid w:val="0"/>
              <w:jc w:val="center"/>
              <w:rPr>
                <w:rFonts w:ascii="Nimbus Roman No9 L" w:eastAsia="华文仿宋" w:hAnsi="Nimbus Roman No9 L" w:cs="Nimbus Roman No9 L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ascii="Nimbus Roman No9 L" w:eastAsia="华文仿宋" w:hAnsi="Nimbus Roman No9 L" w:cs="Nimbus Roman No9 L"/>
                <w:color w:val="000000"/>
                <w:sz w:val="24"/>
                <w:szCs w:val="24"/>
              </w:rPr>
              <w:t>对口地区</w:t>
            </w:r>
          </w:p>
        </w:tc>
        <w:tc>
          <w:tcPr>
            <w:tcW w:w="6608" w:type="dxa"/>
            <w:vAlign w:val="center"/>
          </w:tcPr>
          <w:p w:rsidR="005575C8" w:rsidRDefault="005552FE">
            <w:pPr>
              <w:snapToGrid w:val="0"/>
              <w:jc w:val="center"/>
              <w:rPr>
                <w:rFonts w:ascii="Nimbus Roman No9 L" w:eastAsia="华文仿宋" w:hAnsi="Nimbus Roman No9 L" w:cs="Nimbus Roman No9 L"/>
                <w:bCs/>
                <w:color w:val="000000"/>
                <w:spacing w:val="8"/>
                <w:sz w:val="24"/>
                <w:szCs w:val="24"/>
                <w:lang w:val="zh-CN"/>
              </w:rPr>
            </w:pPr>
            <w:r>
              <w:rPr>
                <w:rFonts w:ascii="Nimbus Roman No9 L" w:eastAsia="华文仿宋" w:hAnsi="Nimbus Roman No9 L" w:cs="Nimbus Roman No9 L"/>
                <w:bCs/>
                <w:color w:val="000000"/>
                <w:spacing w:val="8"/>
                <w:sz w:val="24"/>
                <w:szCs w:val="24"/>
                <w:lang w:val="zh-CN"/>
              </w:rPr>
              <w:t>相关技术领域</w:t>
            </w:r>
          </w:p>
        </w:tc>
        <w:tc>
          <w:tcPr>
            <w:tcW w:w="1849" w:type="dxa"/>
            <w:vAlign w:val="center"/>
          </w:tcPr>
          <w:p w:rsidR="005575C8" w:rsidRDefault="005552FE">
            <w:pPr>
              <w:snapToGrid w:val="0"/>
              <w:jc w:val="center"/>
              <w:rPr>
                <w:rFonts w:ascii="Nimbus Roman No9 L" w:eastAsia="华文仿宋" w:hAnsi="Nimbus Roman No9 L" w:cs="Nimbus Roman No9 L"/>
                <w:b/>
                <w:color w:val="000000"/>
                <w:sz w:val="24"/>
                <w:szCs w:val="24"/>
              </w:rPr>
            </w:pPr>
            <w:r>
              <w:rPr>
                <w:rFonts w:ascii="Nimbus Roman No9 L" w:eastAsia="华文仿宋" w:hAnsi="Nimbus Roman No9 L" w:cs="Nimbus Roman No9 L"/>
                <w:b/>
                <w:color w:val="000000"/>
                <w:sz w:val="24"/>
                <w:szCs w:val="24"/>
              </w:rPr>
              <w:t>申报主体要求：</w:t>
            </w:r>
          </w:p>
          <w:p w:rsidR="005575C8" w:rsidRDefault="005552FE">
            <w:pPr>
              <w:snapToGrid w:val="0"/>
              <w:jc w:val="center"/>
              <w:rPr>
                <w:rFonts w:ascii="Nimbus Roman No9 L" w:eastAsia="华文仿宋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华文仿宋" w:hAnsi="Nimbus Roman No9 L" w:cs="Nimbus Roman No9 L"/>
                <w:color w:val="000000"/>
                <w:sz w:val="24"/>
                <w:szCs w:val="24"/>
              </w:rPr>
              <w:t>附件</w:t>
            </w:r>
            <w:r>
              <w:rPr>
                <w:rFonts w:ascii="Nimbus Roman No9 L" w:eastAsia="华文仿宋" w:hAnsi="Nimbus Roman No9 L" w:cs="Nimbus Roman No9 L"/>
                <w:color w:val="000000"/>
                <w:sz w:val="24"/>
                <w:szCs w:val="24"/>
              </w:rPr>
              <w:t>3</w:t>
            </w:r>
          </w:p>
        </w:tc>
      </w:tr>
      <w:tr w:rsidR="005575C8">
        <w:trPr>
          <w:trHeight w:val="1573"/>
          <w:jc w:val="center"/>
        </w:trPr>
        <w:tc>
          <w:tcPr>
            <w:tcW w:w="14448" w:type="dxa"/>
            <w:gridSpan w:val="4"/>
            <w:vAlign w:val="center"/>
          </w:tcPr>
          <w:p w:rsidR="005575C8" w:rsidRDefault="005552FE">
            <w:pPr>
              <w:snapToGrid w:val="0"/>
              <w:rPr>
                <w:rFonts w:ascii="Nimbus Roman No9 L" w:eastAsia="华文仿宋" w:hAnsi="Nimbus Roman No9 L" w:cs="Nimbus Roman No9 L"/>
                <w:b/>
                <w:bCs/>
                <w:color w:val="000000"/>
                <w:spacing w:val="8"/>
                <w:sz w:val="24"/>
                <w:szCs w:val="24"/>
                <w:lang w:val="zh-CN"/>
              </w:rPr>
            </w:pPr>
            <w:r>
              <w:rPr>
                <w:rFonts w:ascii="Nimbus Roman No9 L" w:eastAsia="华文仿宋" w:hAnsi="Nimbus Roman No9 L" w:cs="Nimbus Roman No9 L"/>
                <w:b/>
                <w:bCs/>
                <w:color w:val="000000"/>
                <w:spacing w:val="8"/>
                <w:sz w:val="24"/>
                <w:szCs w:val="24"/>
                <w:lang w:val="zh-CN"/>
              </w:rPr>
              <w:lastRenderedPageBreak/>
              <w:t>注：</w:t>
            </w:r>
            <w:r>
              <w:rPr>
                <w:rFonts w:ascii="Nimbus Roman No9 L" w:eastAsia="华文仿宋" w:hAnsi="Nimbus Roman No9 L" w:cs="Nimbus Roman No9 L"/>
                <w:color w:val="000000"/>
                <w:spacing w:val="8"/>
                <w:sz w:val="24"/>
                <w:szCs w:val="24"/>
              </w:rPr>
              <w:t>本指南中</w:t>
            </w:r>
            <w:r>
              <w:rPr>
                <w:rFonts w:ascii="Nimbus Roman No9 L" w:eastAsia="华文仿宋" w:hAnsi="Nimbus Roman No9 L" w:cs="Nimbus Roman No9 L"/>
                <w:b/>
                <w:color w:val="000000"/>
                <w:spacing w:val="8"/>
                <w:sz w:val="24"/>
                <w:szCs w:val="24"/>
                <w:lang w:val="zh-CN"/>
              </w:rPr>
              <w:t>“</w:t>
            </w:r>
            <w:r>
              <w:rPr>
                <w:rFonts w:ascii="Nimbus Roman No9 L" w:eastAsia="华文仿宋" w:hAnsi="Nimbus Roman No9 L" w:cs="Nimbus Roman No9 L"/>
                <w:b/>
                <w:color w:val="000000"/>
                <w:spacing w:val="8"/>
                <w:sz w:val="24"/>
                <w:szCs w:val="24"/>
                <w:lang w:val="zh-CN"/>
              </w:rPr>
              <w:t>对口地区</w:t>
            </w:r>
            <w:r>
              <w:rPr>
                <w:rFonts w:ascii="Nimbus Roman No9 L" w:eastAsia="华文仿宋" w:hAnsi="Nimbus Roman No9 L" w:cs="Nimbus Roman No9 L"/>
                <w:b/>
                <w:color w:val="000000"/>
                <w:spacing w:val="8"/>
                <w:sz w:val="24"/>
                <w:szCs w:val="24"/>
                <w:lang w:val="zh-CN"/>
              </w:rPr>
              <w:t>”</w:t>
            </w:r>
            <w:r>
              <w:rPr>
                <w:rFonts w:ascii="Nimbus Roman No9 L" w:eastAsia="华文仿宋" w:hAnsi="Nimbus Roman No9 L" w:cs="Nimbus Roman No9 L"/>
                <w:bCs/>
                <w:color w:val="000000"/>
                <w:spacing w:val="8"/>
                <w:sz w:val="24"/>
                <w:szCs w:val="24"/>
                <w:lang w:val="zh-CN"/>
              </w:rPr>
              <w:t>特指本市东西部协作和对口支援地区：新疆维吾尔自治区喀什四县（叶城县、莎车县、泽普县、巴楚县），克拉玛依市；西藏自治区日喀则五县（江孜县、拉孜县、定日县、亚东县、萨迦县）；云南省（全境）；青海省果洛州；重庆市万州区；湖北省宜昌市夷陵区；福建省三明市；安徽省六安市。</w:t>
            </w:r>
          </w:p>
        </w:tc>
      </w:tr>
    </w:tbl>
    <w:p w:rsidR="005575C8" w:rsidRDefault="005575C8"/>
    <w:sectPr w:rsidR="005575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2FE" w:rsidRDefault="005552FE" w:rsidP="007517CF">
      <w:r>
        <w:separator/>
      </w:r>
    </w:p>
  </w:endnote>
  <w:endnote w:type="continuationSeparator" w:id="0">
    <w:p w:rsidR="005552FE" w:rsidRDefault="005552FE" w:rsidP="0075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 No9 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2FE" w:rsidRDefault="005552FE" w:rsidP="007517CF">
      <w:r>
        <w:separator/>
      </w:r>
    </w:p>
  </w:footnote>
  <w:footnote w:type="continuationSeparator" w:id="0">
    <w:p w:rsidR="005552FE" w:rsidRDefault="005552FE" w:rsidP="00751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YzNjBkOTgyNWQ1YTMxYzM3MzMwNWFiODNmOWIzYWMifQ=="/>
  </w:docVars>
  <w:rsids>
    <w:rsidRoot w:val="40D11069"/>
    <w:rsid w:val="005552FE"/>
    <w:rsid w:val="005575C8"/>
    <w:rsid w:val="007517CF"/>
    <w:rsid w:val="40D1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E65B56-2691-4A64-92F4-3989AC11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曹飞宇</dc:creator>
  <cp:lastModifiedBy>Administrator</cp:lastModifiedBy>
  <cp:revision>2</cp:revision>
  <dcterms:created xsi:type="dcterms:W3CDTF">2023-09-12T01:16:00Z</dcterms:created>
  <dcterms:modified xsi:type="dcterms:W3CDTF">2023-09-12T01:16:00Z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91CAA7DE1AA348ACAD214BDBE6F6E5B1_11</vt:lpwstr>
  </property>
</Properties>
</file>